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shd w:fill="ffffff" w:val="clear"/>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Association "Tennis Club de Castries" </w:t>
      </w:r>
    </w:p>
    <w:p w:rsidR="00000000" w:rsidDel="00000000" w:rsidP="00000000" w:rsidRDefault="00000000" w:rsidRPr="00000000" w14:paraId="00000002">
      <w:pPr>
        <w:keepNext w:val="1"/>
        <w:widowControl w:val="0"/>
        <w:shd w:fill="ffffff" w:val="clear"/>
        <w:spacing w:after="120"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keepNext w:val="1"/>
        <w:widowControl w:val="0"/>
        <w:shd w:fill="ffffff" w:val="clear"/>
        <w:spacing w:line="331"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PROCÈS VERBAL de la réunion du Comité Directeur du TC Castries</w:t>
      </w:r>
    </w:p>
    <w:p w:rsidR="00000000" w:rsidDel="00000000" w:rsidP="00000000" w:rsidRDefault="00000000" w:rsidRPr="00000000" w14:paraId="00000004">
      <w:pPr>
        <w:keepNext w:val="1"/>
        <w:widowControl w:val="0"/>
        <w:shd w:fill="ffffff" w:val="clear"/>
        <w:spacing w:line="331"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mardi 28 janvier 2020  à Castries - Séance ouverte à 19:00</w:t>
      </w:r>
    </w:p>
    <w:p w:rsidR="00000000" w:rsidDel="00000000" w:rsidP="00000000" w:rsidRDefault="00000000" w:rsidRPr="00000000" w14:paraId="00000005">
      <w:pPr>
        <w:keepNext w:val="1"/>
        <w:widowControl w:val="0"/>
        <w:shd w:fill="ffffff" w:val="clear"/>
        <w:spacing w:line="331"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keepLines w:val="0"/>
        <w:widowControl w:val="0"/>
        <w:pBdr>
          <w:top w:space="0" w:sz="0" w:val="nil"/>
          <w:left w:space="0" w:sz="0" w:val="nil"/>
          <w:bottom w:space="0" w:sz="0" w:val="nil"/>
          <w:right w:space="0" w:sz="0" w:val="nil"/>
          <w:between w:space="0" w:sz="0" w:val="nil"/>
        </w:pBdr>
        <w:shd w:fill="ffffff" w:val="clear"/>
        <w:spacing w:after="0" w:before="0" w:line="331"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Présents : Patrick JACLOT - Samy BREUILLON - Coralie LEPRETRE - Francois BERTRAND  - Pierre LANDRIEU - Benoit GOURHAND - Kim MAI.</w:t>
      </w:r>
    </w:p>
    <w:p w:rsidR="00000000" w:rsidDel="00000000" w:rsidP="00000000" w:rsidRDefault="00000000" w:rsidRPr="00000000" w14:paraId="00000007">
      <w:pPr>
        <w:keepNext w:val="1"/>
        <w:keepLines w:val="0"/>
        <w:widowControl w:val="0"/>
        <w:pBdr>
          <w:top w:space="0" w:sz="0" w:val="nil"/>
          <w:left w:space="0" w:sz="0" w:val="nil"/>
          <w:bottom w:space="0" w:sz="0" w:val="nil"/>
          <w:right w:space="0" w:sz="0" w:val="nil"/>
          <w:between w:space="0" w:sz="0" w:val="nil"/>
        </w:pBdr>
        <w:shd w:fill="ffffff" w:val="clear"/>
        <w:spacing w:after="0" w:before="0" w:line="331"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Excusés : Aurélie MARANGE ET Grégory PONS</w:t>
      </w:r>
    </w:p>
    <w:p w:rsidR="00000000" w:rsidDel="00000000" w:rsidP="00000000" w:rsidRDefault="00000000" w:rsidRPr="00000000" w14:paraId="00000008">
      <w:pPr>
        <w:keepNext w:val="1"/>
        <w:keepLines w:val="0"/>
        <w:widowControl w:val="0"/>
        <w:pBdr>
          <w:top w:space="0" w:sz="0" w:val="nil"/>
          <w:left w:space="0" w:sz="0" w:val="nil"/>
          <w:bottom w:space="0" w:sz="0" w:val="nil"/>
          <w:right w:space="0" w:sz="0" w:val="nil"/>
          <w:between w:space="0" w:sz="0" w:val="nil"/>
        </w:pBdr>
        <w:shd w:fill="ffffff" w:val="clear"/>
        <w:spacing w:after="0" w:before="0" w:line="331" w:lineRule="auto"/>
        <w:ind w:left="0" w:right="0" w:firstLine="0"/>
        <w:jc w:val="left"/>
        <w:rPr/>
      </w:pPr>
      <w:r w:rsidDel="00000000" w:rsidR="00000000" w:rsidRPr="00000000">
        <w:rPr>
          <w:rFonts w:ascii="Calibri" w:cs="Calibri" w:eastAsia="Calibri" w:hAnsi="Calibri"/>
          <w:sz w:val="24"/>
          <w:szCs w:val="24"/>
          <w:rtl w:val="0"/>
        </w:rPr>
        <w:t xml:space="preserve">Invité : Jean-Paul URBAIN et Nigel WILLIAMS</w:t>
      </w:r>
      <w:r w:rsidDel="00000000" w:rsidR="00000000" w:rsidRPr="00000000">
        <w:rPr>
          <w:rtl w:val="0"/>
        </w:rPr>
      </w:r>
    </w:p>
    <w:p w:rsidR="00000000" w:rsidDel="00000000" w:rsidP="00000000" w:rsidRDefault="00000000" w:rsidRPr="00000000" w14:paraId="00000009">
      <w:pPr>
        <w:keepNext w:val="1"/>
        <w:widowControl w:val="0"/>
        <w:shd w:fill="ffffff" w:val="clear"/>
        <w:spacing w:line="33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color w:val="222222"/>
          <w:sz w:val="20"/>
          <w:szCs w:val="2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b w:val="1"/>
          <w:rtl w:val="0"/>
        </w:rPr>
        <w:t xml:space="preserve">1/ Rencontre Clifton/Castries 2020</w:t>
      </w:r>
      <w:r w:rsidDel="00000000" w:rsidR="00000000" w:rsidRPr="00000000">
        <w:rPr>
          <w:rtl w:val="0"/>
        </w:rPr>
        <w:t xml:space="preserve"> :</w:t>
      </w:r>
    </w:p>
    <w:p w:rsidR="00000000" w:rsidDel="00000000" w:rsidP="00000000" w:rsidRDefault="00000000" w:rsidRPr="00000000" w14:paraId="0000000C">
      <w:pPr>
        <w:ind w:left="0" w:firstLine="0"/>
        <w:rPr/>
      </w:pPr>
      <w:r w:rsidDel="00000000" w:rsidR="00000000" w:rsidRPr="00000000">
        <w:rPr>
          <w:rtl w:val="0"/>
        </w:rPr>
        <w:t xml:space="preserve">Intervention de Nigel. </w:t>
      </w:r>
    </w:p>
    <w:p w:rsidR="00000000" w:rsidDel="00000000" w:rsidP="00000000" w:rsidRDefault="00000000" w:rsidRPr="00000000" w14:paraId="0000000D">
      <w:pPr>
        <w:ind w:left="0" w:firstLine="0"/>
        <w:rPr/>
      </w:pPr>
      <w:r w:rsidDel="00000000" w:rsidR="00000000" w:rsidRPr="00000000">
        <w:rPr>
          <w:rtl w:val="0"/>
        </w:rPr>
        <w:t xml:space="preserve">La rencontre aura lieu du 18 au 21 septembre 2020.</w:t>
      </w:r>
    </w:p>
    <w:p w:rsidR="00000000" w:rsidDel="00000000" w:rsidP="00000000" w:rsidRDefault="00000000" w:rsidRPr="00000000" w14:paraId="0000000E">
      <w:pPr>
        <w:ind w:left="0" w:firstLine="0"/>
        <w:rPr/>
      </w:pPr>
      <w:r w:rsidDel="00000000" w:rsidR="00000000" w:rsidRPr="00000000">
        <w:rPr>
          <w:rtl w:val="0"/>
        </w:rPr>
        <w:t xml:space="preserve">Le prix du trajet est d’environ 100 € A/R, prévoir en tout 200 € par personne. </w:t>
      </w:r>
    </w:p>
    <w:p w:rsidR="00000000" w:rsidDel="00000000" w:rsidP="00000000" w:rsidRDefault="00000000" w:rsidRPr="00000000" w14:paraId="0000000F">
      <w:pPr>
        <w:ind w:left="0" w:firstLine="0"/>
        <w:rPr/>
      </w:pPr>
      <w:r w:rsidDel="00000000" w:rsidR="00000000" w:rsidRPr="00000000">
        <w:rPr>
          <w:rtl w:val="0"/>
        </w:rPr>
        <w:t xml:space="preserve">A confirmer par nos amis Anglais, le nombre de personnes susceptibles d’être accueillies serait d’environ 20. Priorité sera donnée à ceux qui ont accueilli lors du dernier échange en juin 2018 (Nigel voit la liste des prioritaires). </w:t>
      </w:r>
    </w:p>
    <w:p w:rsidR="00000000" w:rsidDel="00000000" w:rsidP="00000000" w:rsidRDefault="00000000" w:rsidRPr="00000000" w14:paraId="00000010">
      <w:pPr>
        <w:ind w:left="0" w:firstLine="0"/>
        <w:rPr/>
      </w:pPr>
      <w:r w:rsidDel="00000000" w:rsidR="00000000" w:rsidRPr="00000000">
        <w:rPr>
          <w:rtl w:val="0"/>
        </w:rPr>
        <w:t xml:space="preserve">Voir ensuite pour une infos au club pour informer les adhérents.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2/  Départ de Sylvain RUIZ :</w:t>
      </w:r>
    </w:p>
    <w:p w:rsidR="00000000" w:rsidDel="00000000" w:rsidP="00000000" w:rsidRDefault="00000000" w:rsidRPr="00000000" w14:paraId="00000013">
      <w:pPr>
        <w:ind w:left="0" w:firstLine="0"/>
        <w:rPr/>
      </w:pPr>
      <w:r w:rsidDel="00000000" w:rsidR="00000000" w:rsidRPr="00000000">
        <w:rPr>
          <w:rtl w:val="0"/>
        </w:rPr>
        <w:t xml:space="preserve">Adresser mail à l’ensemble des adhérents pour les informer du désir de Sylvain de quitter le TCC et du recrutement de Ken CALLEJON à l’école de tennis (avec ses coordonnées pour ceux intéressés par des cours en libéral).</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b w:val="1"/>
        </w:rPr>
      </w:pPr>
      <w:r w:rsidDel="00000000" w:rsidR="00000000" w:rsidRPr="00000000">
        <w:rPr>
          <w:b w:val="1"/>
          <w:rtl w:val="0"/>
        </w:rPr>
        <w:t xml:space="preserve">3/ Finances :</w:t>
      </w:r>
    </w:p>
    <w:p w:rsidR="00000000" w:rsidDel="00000000" w:rsidP="00000000" w:rsidRDefault="00000000" w:rsidRPr="00000000" w14:paraId="00000016">
      <w:pPr>
        <w:ind w:left="0" w:firstLine="0"/>
        <w:rPr/>
      </w:pPr>
      <w:r w:rsidDel="00000000" w:rsidR="00000000" w:rsidRPr="00000000">
        <w:rPr>
          <w:rtl w:val="0"/>
        </w:rPr>
        <w:t xml:space="preserve">Le TCC a reçu pour 2019 une facture de BRL, via la Mairie, pour le paiement de l’eau (Terres battues), car désormais le détail est disponible pour tous les bénéficiaires (Jardins partagés, Fondespierre, TCC, etc..).</w:t>
      </w:r>
    </w:p>
    <w:p w:rsidR="00000000" w:rsidDel="00000000" w:rsidP="00000000" w:rsidRDefault="00000000" w:rsidRPr="00000000" w14:paraId="00000017">
      <w:pPr>
        <w:ind w:left="0" w:firstLine="0"/>
        <w:rPr/>
      </w:pPr>
      <w:r w:rsidDel="00000000" w:rsidR="00000000" w:rsidRPr="00000000">
        <w:rPr>
          <w:rtl w:val="0"/>
        </w:rPr>
        <w:t xml:space="preserve">Le montant est de 203 € pour le TCC</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4/ Soirée pendant le tournoi 4éme Série :</w:t>
      </w:r>
    </w:p>
    <w:p w:rsidR="00000000" w:rsidDel="00000000" w:rsidP="00000000" w:rsidRDefault="00000000" w:rsidRPr="00000000" w14:paraId="0000001A">
      <w:pPr>
        <w:ind w:left="0" w:firstLine="0"/>
        <w:rPr/>
      </w:pPr>
      <w:r w:rsidDel="00000000" w:rsidR="00000000" w:rsidRPr="00000000">
        <w:rPr>
          <w:rtl w:val="0"/>
        </w:rPr>
        <w:t xml:space="preserve">A voir avec Christophe COUTOT  qui propose des tarifs très intéressants (choucroute ?). </w:t>
      </w:r>
    </w:p>
    <w:p w:rsidR="00000000" w:rsidDel="00000000" w:rsidP="00000000" w:rsidRDefault="00000000" w:rsidRPr="00000000" w14:paraId="0000001B">
      <w:pPr>
        <w:ind w:left="0" w:firstLine="0"/>
        <w:rPr/>
      </w:pPr>
      <w:r w:rsidDel="00000000" w:rsidR="00000000" w:rsidRPr="00000000">
        <w:rPr>
          <w:rtl w:val="0"/>
        </w:rPr>
        <w:t xml:space="preserve">Prévoir plutôt en fin de tournoi (Vendredi 28/02).</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b w:val="1"/>
          <w:rtl w:val="0"/>
        </w:rPr>
        <w:t xml:space="preserve">5/ Téléthon 2019 :</w:t>
      </w:r>
    </w:p>
    <w:p w:rsidR="00000000" w:rsidDel="00000000" w:rsidP="00000000" w:rsidRDefault="00000000" w:rsidRPr="00000000" w14:paraId="0000001E">
      <w:pPr>
        <w:ind w:left="0" w:firstLine="0"/>
        <w:rPr/>
      </w:pPr>
      <w:r w:rsidDel="00000000" w:rsidR="00000000" w:rsidRPr="00000000">
        <w:rPr>
          <w:rtl w:val="0"/>
        </w:rPr>
        <w:t xml:space="preserve">La mairie nous invite de mercredi 5/2 à 18h30 pour remercier les associations qui y ont participé. </w:t>
      </w:r>
    </w:p>
    <w:p w:rsidR="00000000" w:rsidDel="00000000" w:rsidP="00000000" w:rsidRDefault="00000000" w:rsidRPr="00000000" w14:paraId="0000001F">
      <w:pPr>
        <w:ind w:left="0" w:firstLine="0"/>
        <w:rPr/>
      </w:pPr>
      <w:r w:rsidDel="00000000" w:rsidR="00000000" w:rsidRPr="00000000">
        <w:rPr>
          <w:rtl w:val="0"/>
        </w:rPr>
        <w:t xml:space="preserve">Samy prévoit d'y aller.</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b w:val="1"/>
          <w:rtl w:val="0"/>
        </w:rPr>
        <w:t xml:space="preserve">6/ Notes de bar :</w:t>
      </w:r>
    </w:p>
    <w:p w:rsidR="00000000" w:rsidDel="00000000" w:rsidP="00000000" w:rsidRDefault="00000000" w:rsidRPr="00000000" w14:paraId="00000028">
      <w:pPr>
        <w:ind w:left="0" w:firstLine="0"/>
        <w:rPr/>
      </w:pPr>
      <w:r w:rsidDel="00000000" w:rsidR="00000000" w:rsidRPr="00000000">
        <w:rPr>
          <w:rtl w:val="0"/>
        </w:rPr>
        <w:t xml:space="preserve">Rappeler aux adhérents de régler leur dette au bar. La plupart des débiteurs doivent des petites sommes mais certains ont des notes plus importantes et le total atteint en ce moment 250€.</w:t>
      </w:r>
    </w:p>
    <w:p w:rsidR="00000000" w:rsidDel="00000000" w:rsidP="00000000" w:rsidRDefault="00000000" w:rsidRPr="00000000" w14:paraId="00000029">
      <w:pPr>
        <w:ind w:left="0" w:firstLine="0"/>
        <w:rPr/>
      </w:pPr>
      <w:r w:rsidDel="00000000" w:rsidR="00000000" w:rsidRPr="00000000">
        <w:rPr>
          <w:rtl w:val="0"/>
        </w:rPr>
        <w:t xml:space="preserve">Toutefois, comme le but est que les adhérents puissent partager un moment de convivialité autour du comptoir, même s’ils n’ont pas d’argent sur eux, il est décidé de continuer à accepter le crédit tout en demandant de régler rapidement.</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7/ Changement des codes d’alarme des 2 zones du Club :</w:t>
      </w:r>
    </w:p>
    <w:p w:rsidR="00000000" w:rsidDel="00000000" w:rsidP="00000000" w:rsidRDefault="00000000" w:rsidRPr="00000000" w14:paraId="0000002C">
      <w:pPr>
        <w:ind w:left="0" w:firstLine="0"/>
        <w:rPr/>
      </w:pPr>
      <w:r w:rsidDel="00000000" w:rsidR="00000000" w:rsidRPr="00000000">
        <w:rPr>
          <w:rtl w:val="0"/>
        </w:rPr>
        <w:t xml:space="preserve">JP voit avec la société d’alarme pour faire cette modification.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b w:val="1"/>
          <w:rtl w:val="0"/>
        </w:rPr>
        <w:t xml:space="preserve">8/ Juge Arbitre du tournoi 4éme Série :</w:t>
      </w:r>
    </w:p>
    <w:p w:rsidR="00000000" w:rsidDel="00000000" w:rsidP="00000000" w:rsidRDefault="00000000" w:rsidRPr="00000000" w14:paraId="0000002F">
      <w:pPr>
        <w:ind w:left="0" w:firstLine="0"/>
        <w:rPr>
          <w:highlight w:val="yellow"/>
        </w:rPr>
      </w:pPr>
      <w:r w:rsidDel="00000000" w:rsidR="00000000" w:rsidRPr="00000000">
        <w:rPr>
          <w:rtl w:val="0"/>
        </w:rPr>
        <w:t xml:space="preserve">Un forfait de Juge Arbitrage est prévu pour M. Patrice SCORTATORE. (du 19/02 au 01/03)</w:t>
      </w: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9/ Ligne de fond TB N° 3 :</w:t>
      </w:r>
    </w:p>
    <w:p w:rsidR="00000000" w:rsidDel="00000000" w:rsidP="00000000" w:rsidRDefault="00000000" w:rsidRPr="00000000" w14:paraId="00000032">
      <w:pPr>
        <w:ind w:left="0" w:firstLine="0"/>
        <w:rPr/>
      </w:pPr>
      <w:r w:rsidDel="00000000" w:rsidR="00000000" w:rsidRPr="00000000">
        <w:rPr>
          <w:rtl w:val="0"/>
        </w:rPr>
        <w:t xml:space="preserve">Suite aux travaux de rénovation, la ligne de fond a été endommagée. Voir ST Groupe pour la remplacer (JP)</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10/ Contrôle par la Ligue de l’éclairage des 6 courts :</w:t>
      </w:r>
    </w:p>
    <w:p w:rsidR="00000000" w:rsidDel="00000000" w:rsidP="00000000" w:rsidRDefault="00000000" w:rsidRPr="00000000" w14:paraId="00000035">
      <w:pPr>
        <w:ind w:left="0" w:firstLine="0"/>
        <w:rPr/>
      </w:pPr>
      <w:r w:rsidDel="00000000" w:rsidR="00000000" w:rsidRPr="00000000">
        <w:rPr>
          <w:rtl w:val="0"/>
        </w:rPr>
        <w:t xml:space="preserve">Un contrôle a été réalisé sur les 6 courts.</w:t>
      </w:r>
    </w:p>
    <w:p w:rsidR="00000000" w:rsidDel="00000000" w:rsidP="00000000" w:rsidRDefault="00000000" w:rsidRPr="00000000" w14:paraId="00000036">
      <w:pPr>
        <w:ind w:left="0" w:firstLine="0"/>
        <w:rPr/>
      </w:pPr>
      <w:r w:rsidDel="00000000" w:rsidR="00000000" w:rsidRPr="00000000">
        <w:rPr>
          <w:rtl w:val="0"/>
        </w:rPr>
        <w:t xml:space="preserve">Ils en ressort que le court 3 (en LED) est au dessus des normes, et les courts 5 et 6 sont hors normes et comportent des zones insuffisamment éclairées.</w:t>
      </w:r>
    </w:p>
    <w:p w:rsidR="00000000" w:rsidDel="00000000" w:rsidP="00000000" w:rsidRDefault="00000000" w:rsidRPr="00000000" w14:paraId="00000037">
      <w:pPr>
        <w:ind w:left="0" w:firstLine="0"/>
        <w:rPr/>
      </w:pPr>
      <w:r w:rsidDel="00000000" w:rsidR="00000000" w:rsidRPr="00000000">
        <w:rPr>
          <w:rtl w:val="0"/>
        </w:rPr>
        <w:t xml:space="preserve">Action en cours auprès de Laurence des Services Technique de la Mairie pour y remédier.</w:t>
      </w:r>
    </w:p>
    <w:p w:rsidR="00000000" w:rsidDel="00000000" w:rsidP="00000000" w:rsidRDefault="00000000" w:rsidRPr="00000000" w14:paraId="00000038">
      <w:pPr>
        <w:ind w:left="0" w:firstLine="0"/>
        <w:rPr/>
      </w:pPr>
      <w:r w:rsidDel="00000000" w:rsidR="00000000" w:rsidRPr="00000000">
        <w:rPr>
          <w:rtl w:val="0"/>
        </w:rPr>
        <w:t xml:space="preserve">(un passage en LED est aussi prévu sur les court 5 et 6)</w:t>
      </w:r>
    </w:p>
    <w:p w:rsidR="00000000" w:rsidDel="00000000" w:rsidP="00000000" w:rsidRDefault="00000000" w:rsidRPr="00000000" w14:paraId="00000039">
      <w:pPr>
        <w:rPr>
          <w:b w:val="1"/>
          <w:color w:val="222222"/>
          <w:sz w:val="20"/>
          <w:szCs w:val="20"/>
        </w:rPr>
      </w:pPr>
      <w:r w:rsidDel="00000000" w:rsidR="00000000" w:rsidRPr="00000000">
        <w:rPr>
          <w:rtl w:val="0"/>
        </w:rPr>
      </w:r>
    </w:p>
    <w:p w:rsidR="00000000" w:rsidDel="00000000" w:rsidP="00000000" w:rsidRDefault="00000000" w:rsidRPr="00000000" w14:paraId="0000003A">
      <w:pPr>
        <w:rPr>
          <w:b w:val="1"/>
          <w:color w:val="222222"/>
          <w:sz w:val="20"/>
          <w:szCs w:val="20"/>
        </w:rPr>
      </w:pPr>
      <w:r w:rsidDel="00000000" w:rsidR="00000000" w:rsidRPr="00000000">
        <w:rPr>
          <w:rtl w:val="0"/>
        </w:rPr>
      </w:r>
    </w:p>
    <w:p w:rsidR="00000000" w:rsidDel="00000000" w:rsidP="00000000" w:rsidRDefault="00000000" w:rsidRPr="00000000" w14:paraId="0000003B">
      <w:pPr>
        <w:rPr>
          <w:b w:val="1"/>
          <w:color w:val="222222"/>
          <w:sz w:val="20"/>
          <w:szCs w:val="2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Fin de la réunion à 21h30</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Prochaine réunion le mardi 25 février 2020 à 19 h</w:t>
      </w:r>
      <w:r w:rsidDel="00000000" w:rsidR="00000000" w:rsidRPr="00000000">
        <w:rPr>
          <w:rtl w:val="0"/>
        </w:rPr>
      </w:r>
    </w:p>
    <w:sectPr>
      <w:pgSz w:h="16834" w:w="11909"/>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